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5F" w:rsidRPr="00834D5F" w:rsidRDefault="00834D5F" w:rsidP="00834D5F">
      <w:pPr>
        <w:shd w:val="clear" w:color="auto" w:fill="FFFFFF"/>
        <w:spacing w:before="150" w:after="150" w:line="240" w:lineRule="auto"/>
        <w:jc w:val="center"/>
        <w:rPr>
          <w:rFonts w:ascii="Evropa" w:eastAsia="Times New Roman" w:hAnsi="Evropa" w:cs="Times New Roman"/>
          <w:color w:val="000000"/>
          <w:sz w:val="21"/>
          <w:szCs w:val="21"/>
          <w:lang w:eastAsia="ru-RU"/>
        </w:rPr>
      </w:pPr>
      <w:r w:rsidRPr="00834D5F">
        <w:rPr>
          <w:rFonts w:ascii="Evropa" w:eastAsia="Times New Roman" w:hAnsi="Evropa" w:cs="Times New Roman"/>
          <w:color w:val="000000"/>
          <w:sz w:val="21"/>
          <w:szCs w:val="21"/>
          <w:lang w:eastAsia="ru-RU"/>
        </w:rPr>
        <w:t>Стоимость одного года обучения для лиц приема 2018 – 2019 учебного года</w:t>
      </w:r>
    </w:p>
    <w:tbl>
      <w:tblPr>
        <w:tblW w:w="104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858"/>
        <w:gridCol w:w="2504"/>
        <w:gridCol w:w="3118"/>
      </w:tblGrid>
      <w:tr w:rsidR="00834D5F" w:rsidRPr="00834D5F" w:rsidTr="00834D5F">
        <w:trPr>
          <w:tblHeader/>
          <w:jc w:val="center"/>
        </w:trPr>
        <w:tc>
          <w:tcPr>
            <w:tcW w:w="3009" w:type="dxa"/>
            <w:tcBorders>
              <w:top w:val="outset" w:sz="6" w:space="0" w:color="8B1B55"/>
              <w:left w:val="outset" w:sz="6" w:space="0" w:color="8B1B55"/>
              <w:bottom w:val="outset" w:sz="6" w:space="0" w:color="8B1B55"/>
              <w:right w:val="outset" w:sz="6" w:space="0" w:color="8B1B55"/>
            </w:tcBorders>
            <w:shd w:val="clear" w:color="auto" w:fill="AB286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 и коды направлений подготовки</w:t>
            </w:r>
          </w:p>
        </w:tc>
        <w:tc>
          <w:tcPr>
            <w:tcW w:w="7480" w:type="dxa"/>
            <w:gridSpan w:val="3"/>
            <w:tcBorders>
              <w:top w:val="outset" w:sz="6" w:space="0" w:color="8B1B55"/>
              <w:left w:val="outset" w:sz="6" w:space="0" w:color="8B1B55"/>
              <w:bottom w:val="outset" w:sz="6" w:space="0" w:color="8B1B55"/>
              <w:right w:val="outset" w:sz="6" w:space="0" w:color="8B1B55"/>
            </w:tcBorders>
            <w:shd w:val="clear" w:color="auto" w:fill="AB286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b/>
                <w:bCs/>
                <w:color w:val="FFFFFF"/>
                <w:sz w:val="21"/>
                <w:szCs w:val="21"/>
                <w:lang w:eastAsia="ru-RU"/>
              </w:rPr>
              <w:t>Очная форма обучения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Для граждан РФ, Беларуси, Кыргызстана, Казахстана, Таджикистана, соотечественников</w:t>
            </w:r>
          </w:p>
        </w:tc>
        <w:tc>
          <w:tcPr>
            <w:tcW w:w="5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Для иностранных граждан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Обучающиеся на русском языке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Обучающиеся на английском языке</w:t>
            </w:r>
          </w:p>
        </w:tc>
      </w:tr>
      <w:tr w:rsidR="00834D5F" w:rsidRPr="00834D5F" w:rsidTr="00FC053C">
        <w:trPr>
          <w:trHeight w:val="841"/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43 000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FC053C">
        <w:trPr>
          <w:trHeight w:val="532"/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38.02.06 Финансы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43 000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FC053C">
        <w:trPr>
          <w:trHeight w:val="544"/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43.02.10 Туризм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43 000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09.02.01 Компьютерные системы и комплексы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51 000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51 000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18.02.01 Аналитический контроль качества химических соединений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51 000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834D5F">
        <w:trPr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29.02.06 Полиграфическое производство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51 000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FC053C">
        <w:trPr>
          <w:trHeight w:val="1215"/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42.02.02 Издательское дело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51 000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834D5F" w:rsidRPr="00834D5F" w:rsidTr="00FC053C">
        <w:trPr>
          <w:trHeight w:val="1237"/>
          <w:jc w:val="center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54.02.01 Дизайн (по отраслям)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66 800 рублей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4D5F" w:rsidRPr="00834D5F" w:rsidRDefault="00834D5F" w:rsidP="00834D5F">
            <w:pPr>
              <w:spacing w:after="0" w:line="240" w:lineRule="auto"/>
              <w:jc w:val="center"/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</w:pPr>
            <w:r w:rsidRPr="00834D5F">
              <w:rPr>
                <w:rFonts w:ascii="Evropa" w:eastAsia="Times New Roman" w:hAnsi="Evropa" w:cs="Times New Roman"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</w:tbl>
    <w:p w:rsidR="00834D5F" w:rsidRPr="00834D5F" w:rsidRDefault="00834D5F" w:rsidP="00834D5F">
      <w:pPr>
        <w:shd w:val="clear" w:color="auto" w:fill="FFFFFF"/>
        <w:spacing w:before="150" w:after="150" w:line="240" w:lineRule="auto"/>
        <w:rPr>
          <w:rFonts w:ascii="Evropa" w:eastAsia="Times New Roman" w:hAnsi="Evropa" w:cs="Times New Roman"/>
          <w:color w:val="000000"/>
          <w:sz w:val="21"/>
          <w:szCs w:val="21"/>
          <w:lang w:eastAsia="ru-RU"/>
        </w:rPr>
      </w:pPr>
      <w:r w:rsidRPr="00834D5F">
        <w:rPr>
          <w:rFonts w:ascii="Evropa" w:eastAsia="Times New Roman" w:hAnsi="Evropa" w:cs="Times New Roman"/>
          <w:color w:val="000000"/>
          <w:sz w:val="21"/>
          <w:szCs w:val="21"/>
          <w:lang w:eastAsia="ru-RU"/>
        </w:rPr>
        <w:t> </w:t>
      </w:r>
    </w:p>
    <w:p w:rsidR="00BE5C6C" w:rsidRDefault="00BE5C6C"/>
    <w:sectPr w:rsidR="00BE5C6C" w:rsidSect="00834D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ro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B"/>
    <w:rsid w:val="00834D5F"/>
    <w:rsid w:val="009245BD"/>
    <w:rsid w:val="00BE5C6C"/>
    <w:rsid w:val="00C758DB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0A8D-9D9E-46C9-806F-027F0CA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Тихонравова</dc:creator>
  <cp:keywords/>
  <dc:description/>
  <cp:lastModifiedBy>Юлия Тихонравова</cp:lastModifiedBy>
  <cp:revision>3</cp:revision>
  <cp:lastPrinted>2018-06-07T07:55:00Z</cp:lastPrinted>
  <dcterms:created xsi:type="dcterms:W3CDTF">2018-06-07T07:29:00Z</dcterms:created>
  <dcterms:modified xsi:type="dcterms:W3CDTF">2018-06-07T07:58:00Z</dcterms:modified>
</cp:coreProperties>
</file>